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58" w:rsidRDefault="00332AA7" w:rsidP="007E6358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7C896CB4" wp14:editId="3F1C29C1">
            <wp:extent cx="989362" cy="768589"/>
            <wp:effectExtent l="0" t="0" r="1238" b="0"/>
            <wp:docPr id="1" name="Grafik 2" descr="I:\Alex Allerlei\Rugby\Bayern\Logo\Logo RVBy 20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62" cy="7685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6358" w:rsidRDefault="007E6358" w:rsidP="007E6358">
      <w:pPr>
        <w:rPr>
          <w:rFonts w:ascii="Arial" w:hAnsi="Arial" w:cs="Arial"/>
        </w:rPr>
      </w:pPr>
    </w:p>
    <w:p w:rsidR="007E6358" w:rsidRDefault="00A5199A" w:rsidP="007E635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E6358" w:rsidRPr="007E6358" w:rsidRDefault="007E6358" w:rsidP="007E6358">
      <w:pPr>
        <w:rPr>
          <w:rFonts w:ascii="Arial" w:hAnsi="Arial" w:cs="Arial"/>
          <w:sz w:val="28"/>
          <w:szCs w:val="28"/>
        </w:rPr>
      </w:pPr>
      <w:r w:rsidRPr="007E6358">
        <w:rPr>
          <w:rFonts w:ascii="Arial" w:hAnsi="Arial" w:cs="Arial"/>
          <w:b/>
          <w:sz w:val="28"/>
          <w:szCs w:val="28"/>
        </w:rPr>
        <w:t xml:space="preserve">Bayerischer </w:t>
      </w:r>
      <w:proofErr w:type="spellStart"/>
      <w:r w:rsidRPr="007E6358">
        <w:rPr>
          <w:rFonts w:ascii="Arial" w:hAnsi="Arial" w:cs="Arial"/>
          <w:b/>
          <w:sz w:val="28"/>
          <w:szCs w:val="28"/>
        </w:rPr>
        <w:t>Rugbytag</w:t>
      </w:r>
      <w:proofErr w:type="spellEnd"/>
      <w:r w:rsidRPr="007E6358">
        <w:rPr>
          <w:rFonts w:ascii="Arial" w:hAnsi="Arial" w:cs="Arial"/>
          <w:b/>
          <w:sz w:val="28"/>
          <w:szCs w:val="28"/>
        </w:rPr>
        <w:t xml:space="preserve"> 2016</w:t>
      </w:r>
      <w:r w:rsidRPr="007E6358">
        <w:rPr>
          <w:rFonts w:ascii="Arial" w:hAnsi="Arial" w:cs="Arial"/>
          <w:sz w:val="28"/>
          <w:szCs w:val="28"/>
        </w:rPr>
        <w:br/>
        <w:t>Tagesordnung</w:t>
      </w:r>
      <w:r>
        <w:rPr>
          <w:rFonts w:ascii="Arial" w:hAnsi="Arial" w:cs="Arial"/>
          <w:sz w:val="28"/>
          <w:szCs w:val="28"/>
        </w:rPr>
        <w:br/>
      </w:r>
    </w:p>
    <w:p w:rsidR="009951EF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HAnsi" w:hAnsi="Arial" w:cs="Arial"/>
          <w:sz w:val="28"/>
          <w:szCs w:val="28"/>
        </w:rPr>
        <w:t>Versammlungsadministration</w:t>
      </w:r>
      <w:r w:rsidRPr="007E6358">
        <w:rPr>
          <w:rFonts w:ascii="Arial" w:eastAsiaTheme="minorHAnsi" w:hAnsi="Arial" w:cs="Arial"/>
          <w:sz w:val="28"/>
          <w:szCs w:val="28"/>
        </w:rPr>
        <w:br/>
        <w:t>Begrüßung, Feststellen Anwesenheit und Vertretungsberechtigung, Bestimmen des Protokollführers, Vorstellen Tagesordnung</w:t>
      </w:r>
    </w:p>
    <w:p w:rsidR="009951EF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>Grußwort des Schirmherrn Herr Robin Stalker, CFO adidas AG</w:t>
      </w:r>
    </w:p>
    <w:p w:rsidR="009951EF" w:rsidRPr="007E6358" w:rsidRDefault="007E6358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 xml:space="preserve">Abstimmung über Aufnahmeantrag des </w:t>
      </w:r>
      <w:r w:rsidR="00876261" w:rsidRPr="007E6358">
        <w:rPr>
          <w:rFonts w:ascii="Arial" w:eastAsiaTheme="minorEastAsia" w:hAnsi="Arial" w:cs="Arial"/>
          <w:sz w:val="28"/>
          <w:szCs w:val="28"/>
        </w:rPr>
        <w:t>TV 1848 Coburg</w:t>
      </w:r>
    </w:p>
    <w:p w:rsidR="007E6358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 xml:space="preserve">Anträge auf Ausschluss </w:t>
      </w:r>
      <w:r w:rsidR="007E6358" w:rsidRPr="007E6358">
        <w:rPr>
          <w:rFonts w:ascii="Arial" w:eastAsiaTheme="minorEastAsia" w:hAnsi="Arial" w:cs="Arial"/>
          <w:sz w:val="28"/>
          <w:szCs w:val="28"/>
        </w:rPr>
        <w:t>der</w:t>
      </w:r>
      <w:r w:rsidRPr="007E6358">
        <w:rPr>
          <w:rFonts w:ascii="Arial" w:eastAsiaTheme="minorEastAsia" w:hAnsi="Arial" w:cs="Arial"/>
          <w:sz w:val="28"/>
          <w:szCs w:val="28"/>
        </w:rPr>
        <w:t xml:space="preserve"> Mitgliedsorganisationen</w:t>
      </w:r>
      <w:r w:rsidRPr="007E6358">
        <w:rPr>
          <w:rFonts w:ascii="Arial" w:eastAsiaTheme="minorEastAsia" w:hAnsi="Arial" w:cs="Arial"/>
          <w:sz w:val="28"/>
          <w:szCs w:val="28"/>
        </w:rPr>
        <w:br/>
        <w:t xml:space="preserve">Landschulheim </w:t>
      </w:r>
      <w:proofErr w:type="spellStart"/>
      <w:r w:rsidRPr="007E6358">
        <w:rPr>
          <w:rFonts w:ascii="Arial" w:eastAsiaTheme="minorEastAsia" w:hAnsi="Arial" w:cs="Arial"/>
          <w:sz w:val="28"/>
          <w:szCs w:val="28"/>
        </w:rPr>
        <w:t>Kempfenhausen</w:t>
      </w:r>
      <w:proofErr w:type="spellEnd"/>
      <w:r w:rsidRPr="007E6358">
        <w:rPr>
          <w:rFonts w:ascii="Arial" w:eastAsiaTheme="minorEastAsia" w:hAnsi="Arial" w:cs="Arial"/>
          <w:sz w:val="28"/>
          <w:szCs w:val="28"/>
        </w:rPr>
        <w:t xml:space="preserve">, TG Neustadt bei Coburg, RC </w:t>
      </w:r>
      <w:proofErr w:type="spellStart"/>
      <w:r w:rsidRPr="007E6358">
        <w:rPr>
          <w:rFonts w:ascii="Arial" w:eastAsiaTheme="minorEastAsia" w:hAnsi="Arial" w:cs="Arial"/>
          <w:sz w:val="28"/>
          <w:szCs w:val="28"/>
        </w:rPr>
        <w:t>Illesheim</w:t>
      </w:r>
      <w:proofErr w:type="spellEnd"/>
      <w:r w:rsidRPr="007E6358">
        <w:rPr>
          <w:rFonts w:ascii="Arial" w:eastAsiaTheme="minorEastAsia" w:hAnsi="Arial" w:cs="Arial"/>
          <w:sz w:val="28"/>
          <w:szCs w:val="28"/>
        </w:rPr>
        <w:t xml:space="preserve">, TSV </w:t>
      </w:r>
      <w:proofErr w:type="spellStart"/>
      <w:r w:rsidRPr="007E6358">
        <w:rPr>
          <w:rFonts w:ascii="Arial" w:eastAsiaTheme="minorEastAsia" w:hAnsi="Arial" w:cs="Arial"/>
          <w:sz w:val="28"/>
          <w:szCs w:val="28"/>
        </w:rPr>
        <w:t>Iffeldorf</w:t>
      </w:r>
      <w:proofErr w:type="spellEnd"/>
      <w:r w:rsidR="00AC4035">
        <w:rPr>
          <w:rFonts w:ascii="Arial" w:eastAsiaTheme="minorEastAsia" w:hAnsi="Arial" w:cs="Arial"/>
          <w:sz w:val="28"/>
          <w:szCs w:val="28"/>
        </w:rPr>
        <w:br/>
        <w:t>Anträge der Vereine Regensburg, Würzburg und Ingolstadt</w:t>
      </w:r>
    </w:p>
    <w:p w:rsidR="007E6358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>Rückblick auf 2015 &amp; Jahresberichte der Amtsträger</w:t>
      </w:r>
    </w:p>
    <w:p w:rsidR="009951EF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>Satzungsänderung</w:t>
      </w:r>
      <w:r w:rsidR="007E6358" w:rsidRPr="007E6358">
        <w:rPr>
          <w:rFonts w:ascii="Arial" w:eastAsiaTheme="minorEastAsia" w:hAnsi="Arial" w:cs="Arial"/>
          <w:sz w:val="28"/>
          <w:szCs w:val="28"/>
        </w:rPr>
        <w:t xml:space="preserve"> (neuer § 3a) vgl. anl. Antrag</w:t>
      </w:r>
      <w:r w:rsidRPr="007E6358">
        <w:rPr>
          <w:rFonts w:ascii="Arial" w:eastAsiaTheme="minorEastAsia" w:hAnsi="Arial" w:cs="Arial"/>
          <w:sz w:val="28"/>
          <w:szCs w:val="28"/>
        </w:rPr>
        <w:t xml:space="preserve"> - Abstimmung über Neufassung</w:t>
      </w:r>
    </w:p>
    <w:p w:rsidR="009951EF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>Genehmigung neue Versionen von Finanz- und Jugendspielordnung</w:t>
      </w:r>
    </w:p>
    <w:p w:rsidR="009951EF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>Entlastung des Vorstandes</w:t>
      </w:r>
    </w:p>
    <w:p w:rsidR="009951EF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>Besetzung der offenen Positionen</w:t>
      </w:r>
      <w:r w:rsidRPr="007E6358">
        <w:rPr>
          <w:rFonts w:ascii="Arial" w:eastAsiaTheme="minorEastAsia" w:hAnsi="Arial" w:cs="Arial"/>
          <w:sz w:val="28"/>
          <w:szCs w:val="28"/>
        </w:rPr>
        <w:br/>
        <w:t xml:space="preserve">(Frauenwart, 2 Ersatzleute Schiedsgericht, </w:t>
      </w:r>
      <w:r w:rsidR="007E6358" w:rsidRPr="007E6358">
        <w:rPr>
          <w:rFonts w:ascii="Arial" w:eastAsiaTheme="minorEastAsia" w:hAnsi="Arial" w:cs="Arial"/>
          <w:sz w:val="28"/>
          <w:szCs w:val="28"/>
        </w:rPr>
        <w:t>Schatzmeister</w:t>
      </w:r>
      <w:r w:rsidRPr="007E6358">
        <w:rPr>
          <w:rFonts w:ascii="Arial" w:eastAsiaTheme="minorEastAsia" w:hAnsi="Arial" w:cs="Arial"/>
          <w:sz w:val="28"/>
          <w:szCs w:val="28"/>
        </w:rPr>
        <w:t>)</w:t>
      </w:r>
    </w:p>
    <w:p w:rsidR="009951EF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>Vorhaben 2016</w:t>
      </w:r>
    </w:p>
    <w:p w:rsidR="009951EF" w:rsidRPr="007E6358" w:rsidRDefault="00876261" w:rsidP="007E6358">
      <w:pPr>
        <w:pStyle w:val="Listenabsatz"/>
        <w:numPr>
          <w:ilvl w:val="0"/>
          <w:numId w:val="2"/>
        </w:numPr>
        <w:rPr>
          <w:rFonts w:ascii="Arial" w:eastAsiaTheme="minorHAnsi" w:hAnsi="Arial" w:cs="Arial"/>
          <w:sz w:val="28"/>
          <w:szCs w:val="28"/>
        </w:rPr>
      </w:pPr>
      <w:r w:rsidRPr="007E6358">
        <w:rPr>
          <w:rFonts w:ascii="Arial" w:eastAsiaTheme="minorEastAsia" w:hAnsi="Arial" w:cs="Arial"/>
          <w:sz w:val="28"/>
          <w:szCs w:val="28"/>
        </w:rPr>
        <w:t xml:space="preserve">Erfahrungsaustausch, abschließende Aussprache </w:t>
      </w:r>
      <w:r w:rsidR="007E6358">
        <w:rPr>
          <w:rFonts w:ascii="Arial" w:eastAsiaTheme="minorEastAsia" w:hAnsi="Arial" w:cs="Arial"/>
          <w:sz w:val="28"/>
          <w:szCs w:val="28"/>
        </w:rPr>
        <w:br/>
      </w:r>
      <w:bookmarkStart w:id="0" w:name="_GoBack"/>
      <w:bookmarkEnd w:id="0"/>
      <w:r w:rsidR="007E6358">
        <w:rPr>
          <w:rFonts w:ascii="Arial" w:eastAsiaTheme="minorEastAsia" w:hAnsi="Arial" w:cs="Arial"/>
          <w:sz w:val="28"/>
          <w:szCs w:val="28"/>
        </w:rPr>
        <w:br/>
      </w:r>
      <w:r w:rsidR="007E6358">
        <w:rPr>
          <w:rFonts w:ascii="Arial" w:eastAsiaTheme="minorEastAsia" w:hAnsi="Arial" w:cs="Arial"/>
          <w:sz w:val="28"/>
          <w:szCs w:val="28"/>
        </w:rPr>
        <w:br/>
      </w:r>
      <w:r w:rsidR="007E6358">
        <w:rPr>
          <w:rFonts w:ascii="Arial" w:eastAsiaTheme="minorEastAsia" w:hAnsi="Arial" w:cs="Arial"/>
          <w:sz w:val="28"/>
          <w:szCs w:val="28"/>
        </w:rPr>
        <w:br/>
      </w:r>
      <w:r w:rsidR="007E6358">
        <w:rPr>
          <w:rFonts w:ascii="Arial" w:eastAsiaTheme="minorEastAsia" w:hAnsi="Arial" w:cs="Arial"/>
          <w:sz w:val="28"/>
          <w:szCs w:val="28"/>
        </w:rPr>
        <w:br/>
      </w:r>
      <w:r w:rsidR="007E6358">
        <w:rPr>
          <w:rFonts w:ascii="Arial" w:eastAsiaTheme="minorEastAsia" w:hAnsi="Arial" w:cs="Arial"/>
          <w:sz w:val="28"/>
          <w:szCs w:val="28"/>
        </w:rPr>
        <w:br/>
      </w:r>
      <w:r w:rsidR="007E6358">
        <w:rPr>
          <w:rFonts w:ascii="Arial" w:eastAsiaTheme="minorEastAsia" w:hAnsi="Arial" w:cs="Arial"/>
          <w:sz w:val="28"/>
          <w:szCs w:val="28"/>
        </w:rPr>
        <w:br/>
      </w:r>
      <w:r w:rsidR="007E6358">
        <w:rPr>
          <w:rFonts w:ascii="Arial" w:eastAsiaTheme="minorEastAsia" w:hAnsi="Arial" w:cs="Arial"/>
          <w:sz w:val="28"/>
          <w:szCs w:val="28"/>
        </w:rPr>
        <w:br/>
      </w:r>
      <w:r w:rsidR="007E6358">
        <w:rPr>
          <w:rFonts w:ascii="Arial" w:eastAsiaTheme="minorEastAsia" w:hAnsi="Arial" w:cs="Arial"/>
          <w:sz w:val="28"/>
          <w:szCs w:val="28"/>
        </w:rPr>
        <w:br/>
      </w:r>
      <w:r w:rsidR="007E6358">
        <w:rPr>
          <w:rFonts w:ascii="Arial" w:eastAsiaTheme="minorEastAsia" w:hAnsi="Arial" w:cs="Arial"/>
          <w:sz w:val="28"/>
          <w:szCs w:val="28"/>
        </w:rPr>
        <w:br/>
      </w:r>
    </w:p>
    <w:p w:rsidR="00332AA7" w:rsidRPr="00332AA7" w:rsidRDefault="000914E7" w:rsidP="007E63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sectPr w:rsidR="00332AA7" w:rsidRPr="00332AA7" w:rsidSect="00690D2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E1" w:rsidRDefault="004921E1" w:rsidP="00332AA7">
      <w:pPr>
        <w:spacing w:after="0" w:line="240" w:lineRule="auto"/>
      </w:pPr>
      <w:r>
        <w:separator/>
      </w:r>
    </w:p>
  </w:endnote>
  <w:endnote w:type="continuationSeparator" w:id="0">
    <w:p w:rsidR="004921E1" w:rsidRDefault="004921E1" w:rsidP="003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Rugby-Verband Bayern e. V. 1. Vorsitzender Alexander Michl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Schirmherr Robin Stalker, CFO adidas AG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Steuer Nr. 143/221/00540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 xml:space="preserve">Bankverbindung Postbank München </w:t>
    </w:r>
    <w:r w:rsidR="00690D23" w:rsidRPr="00690D23">
      <w:rPr>
        <w:sz w:val="18"/>
        <w:szCs w:val="18"/>
      </w:rPr>
      <w:t>IBAN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DE81</w:t>
    </w:r>
    <w:r w:rsidRPr="00690D23">
      <w:rPr>
        <w:sz w:val="18"/>
        <w:szCs w:val="18"/>
      </w:rPr>
      <w:t xml:space="preserve"> 7001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0080</w:t>
    </w:r>
    <w:r w:rsidR="00690D23" w:rsidRPr="00690D23">
      <w:rPr>
        <w:sz w:val="18"/>
        <w:szCs w:val="18"/>
      </w:rPr>
      <w:t xml:space="preserve"> 0</w:t>
    </w:r>
    <w:r w:rsidRPr="00690D23">
      <w:rPr>
        <w:sz w:val="18"/>
        <w:szCs w:val="18"/>
      </w:rPr>
      <w:t>276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0068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02</w:t>
    </w:r>
    <w:r w:rsidR="00690D23">
      <w:rPr>
        <w:sz w:val="18"/>
        <w:szCs w:val="18"/>
      </w:rPr>
      <w:t xml:space="preserve">; </w:t>
    </w:r>
    <w:r w:rsidR="00690D23" w:rsidRPr="00690D23">
      <w:rPr>
        <w:sz w:val="18"/>
        <w:szCs w:val="18"/>
      </w:rPr>
      <w:t>BIC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PBNKDEFF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Internet: rugby-verband-bayern.de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E1" w:rsidRDefault="004921E1" w:rsidP="00332AA7">
      <w:pPr>
        <w:spacing w:after="0" w:line="240" w:lineRule="auto"/>
      </w:pPr>
      <w:r>
        <w:separator/>
      </w:r>
    </w:p>
  </w:footnote>
  <w:footnote w:type="continuationSeparator" w:id="0">
    <w:p w:rsidR="004921E1" w:rsidRDefault="004921E1" w:rsidP="0033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988"/>
    <w:multiLevelType w:val="hybridMultilevel"/>
    <w:tmpl w:val="45CC2152"/>
    <w:lvl w:ilvl="0" w:tplc="93A48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65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0D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CD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0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0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1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24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D526C4"/>
    <w:multiLevelType w:val="hybridMultilevel"/>
    <w:tmpl w:val="671652CC"/>
    <w:lvl w:ilvl="0" w:tplc="113690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A7"/>
    <w:rsid w:val="000914E7"/>
    <w:rsid w:val="0011016A"/>
    <w:rsid w:val="001B6CDB"/>
    <w:rsid w:val="001D1360"/>
    <w:rsid w:val="00332AA7"/>
    <w:rsid w:val="00347464"/>
    <w:rsid w:val="00356B7F"/>
    <w:rsid w:val="003815DD"/>
    <w:rsid w:val="00391624"/>
    <w:rsid w:val="004921E1"/>
    <w:rsid w:val="004C5832"/>
    <w:rsid w:val="005A6B34"/>
    <w:rsid w:val="00637090"/>
    <w:rsid w:val="006726D6"/>
    <w:rsid w:val="00690D23"/>
    <w:rsid w:val="006F07B8"/>
    <w:rsid w:val="00746D77"/>
    <w:rsid w:val="0079301F"/>
    <w:rsid w:val="007E1041"/>
    <w:rsid w:val="007E6358"/>
    <w:rsid w:val="007F40A8"/>
    <w:rsid w:val="00853E40"/>
    <w:rsid w:val="00863275"/>
    <w:rsid w:val="00876261"/>
    <w:rsid w:val="00955B63"/>
    <w:rsid w:val="009951EF"/>
    <w:rsid w:val="009E3C57"/>
    <w:rsid w:val="00A5199A"/>
    <w:rsid w:val="00A90B26"/>
    <w:rsid w:val="00AC4035"/>
    <w:rsid w:val="00AD45DA"/>
    <w:rsid w:val="00B13700"/>
    <w:rsid w:val="00BA3F91"/>
    <w:rsid w:val="00C06BDC"/>
    <w:rsid w:val="00C07AB3"/>
    <w:rsid w:val="00C66DE4"/>
    <w:rsid w:val="00CD7E2E"/>
    <w:rsid w:val="00D2643D"/>
    <w:rsid w:val="00D420C8"/>
    <w:rsid w:val="00D8760D"/>
    <w:rsid w:val="00E01D3E"/>
    <w:rsid w:val="00E51974"/>
    <w:rsid w:val="00F0685C"/>
    <w:rsid w:val="00F3231F"/>
    <w:rsid w:val="00F329CC"/>
    <w:rsid w:val="00F82B4D"/>
    <w:rsid w:val="00F911FC"/>
    <w:rsid w:val="00F95C16"/>
    <w:rsid w:val="00FD06D2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23580-6359-4C5A-AEFA-ECE137C3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A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2A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AA7"/>
  </w:style>
  <w:style w:type="paragraph" w:styleId="Fuzeile">
    <w:name w:val="footer"/>
    <w:basedOn w:val="Standard"/>
    <w:link w:val="Fu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AA7"/>
  </w:style>
  <w:style w:type="paragraph" w:styleId="Listenabsatz">
    <w:name w:val="List Paragraph"/>
    <w:basedOn w:val="Standard"/>
    <w:uiPriority w:val="34"/>
    <w:qFormat/>
    <w:rsid w:val="007E6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6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9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5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2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4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2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9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8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26</cp:revision>
  <cp:lastPrinted>2014-05-13T19:37:00Z</cp:lastPrinted>
  <dcterms:created xsi:type="dcterms:W3CDTF">2014-04-15T17:11:00Z</dcterms:created>
  <dcterms:modified xsi:type="dcterms:W3CDTF">2016-01-10T19:56:00Z</dcterms:modified>
</cp:coreProperties>
</file>